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A25" w:rsidRPr="00A30A25" w:rsidRDefault="00A30A25" w:rsidP="003D791E">
      <w:pPr>
        <w:shd w:val="clear" w:color="auto" w:fill="FFFFFF"/>
        <w:spacing w:after="0" w:line="240" w:lineRule="auto"/>
        <w:jc w:val="center"/>
        <w:textAlignment w:val="baseline"/>
        <w:outlineLvl w:val="0"/>
        <w:rPr>
          <w:rFonts w:ascii="Arial Black" w:eastAsia="Times New Roman" w:hAnsi="Arial Black" w:cs="Times New Roman"/>
          <w:spacing w:val="-4"/>
          <w:kern w:val="36"/>
          <w:sz w:val="33"/>
          <w:szCs w:val="33"/>
          <w:lang w:eastAsia="ru-RU"/>
        </w:rPr>
      </w:pPr>
      <w:r w:rsidRPr="00A30A25">
        <w:rPr>
          <w:rFonts w:ascii="Arial Black" w:eastAsia="Times New Roman" w:hAnsi="Arial Black" w:cs="Times New Roman"/>
          <w:spacing w:val="-4"/>
          <w:kern w:val="36"/>
          <w:sz w:val="33"/>
          <w:szCs w:val="33"/>
          <w:lang w:eastAsia="ru-RU"/>
        </w:rPr>
        <w:t xml:space="preserve">Действия при возникновении пожара </w:t>
      </w:r>
    </w:p>
    <w:p w:rsidR="00A30A25" w:rsidRDefault="00A30A25" w:rsidP="003D791E">
      <w:pPr>
        <w:shd w:val="clear" w:color="auto" w:fill="FFFFFF"/>
        <w:spacing w:after="0" w:line="240" w:lineRule="auto"/>
        <w:jc w:val="center"/>
        <w:textAlignment w:val="baseline"/>
        <w:outlineLvl w:val="0"/>
        <w:rPr>
          <w:rFonts w:ascii="Arial Black" w:eastAsia="Times New Roman" w:hAnsi="Arial Black" w:cs="Times New Roman"/>
          <w:spacing w:val="-4"/>
          <w:kern w:val="36"/>
          <w:sz w:val="33"/>
          <w:szCs w:val="33"/>
          <w:lang w:eastAsia="ru-RU"/>
        </w:rPr>
      </w:pPr>
      <w:r w:rsidRPr="00A30A25">
        <w:rPr>
          <w:rFonts w:ascii="Arial Black" w:eastAsia="Times New Roman" w:hAnsi="Arial Black" w:cs="Times New Roman"/>
          <w:spacing w:val="-4"/>
          <w:kern w:val="36"/>
          <w:sz w:val="33"/>
          <w:szCs w:val="33"/>
          <w:lang w:eastAsia="ru-RU"/>
        </w:rPr>
        <w:t>в жилом многоквартирном доме</w:t>
      </w:r>
    </w:p>
    <w:p w:rsidR="00A30A25" w:rsidRPr="00A30A25" w:rsidRDefault="00A30A25" w:rsidP="00A30A25">
      <w:pPr>
        <w:shd w:val="clear" w:color="auto" w:fill="FFFFFF"/>
        <w:spacing w:after="0" w:line="240" w:lineRule="auto"/>
        <w:jc w:val="center"/>
        <w:textAlignment w:val="baseline"/>
        <w:outlineLvl w:val="0"/>
        <w:rPr>
          <w:rFonts w:ascii="Arial Black" w:eastAsia="Times New Roman" w:hAnsi="Arial Black" w:cs="Times New Roman"/>
          <w:spacing w:val="-4"/>
          <w:kern w:val="36"/>
          <w:sz w:val="33"/>
          <w:szCs w:val="33"/>
          <w:lang w:eastAsia="ru-RU"/>
        </w:rPr>
      </w:pPr>
    </w:p>
    <w:p w:rsidR="00A30A25" w:rsidRPr="00605991" w:rsidRDefault="00A30A25" w:rsidP="00605991">
      <w:pPr>
        <w:shd w:val="clear" w:color="auto" w:fill="FFFFFF"/>
        <w:spacing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 </w:t>
      </w:r>
      <w:r w:rsidRPr="00A30A25">
        <w:rPr>
          <w:rFonts w:ascii="Arial" w:eastAsia="Times New Roman" w:hAnsi="Arial" w:cs="Arial"/>
          <w:b/>
          <w:sz w:val="24"/>
          <w:szCs w:val="24"/>
          <w:bdr w:val="none" w:sz="0" w:space="0" w:color="auto" w:frame="1"/>
          <w:lang w:eastAsia="ru-RU"/>
        </w:rPr>
        <w:t>Пожар</w:t>
      </w:r>
      <w:r w:rsidRPr="00A30A25">
        <w:rPr>
          <w:rFonts w:ascii="Arial" w:eastAsia="Times New Roman" w:hAnsi="Arial" w:cs="Arial"/>
          <w:sz w:val="24"/>
          <w:szCs w:val="24"/>
          <w:bdr w:val="none" w:sz="0" w:space="0" w:color="auto" w:frame="1"/>
          <w:lang w:eastAsia="ru-RU"/>
        </w:rPr>
        <w:t xml:space="preserve"> – это всегда беда. Однако не все знают элементарные правила поведения в случае пожара. И даже знакомое с детства - «звоните 01» - в панике забывается. Вот несколько самых простых советов, которые помогут вам в сложной ситуации. </w:t>
      </w:r>
    </w:p>
    <w:p w:rsidR="00A30A25" w:rsidRPr="00605991" w:rsidRDefault="00A30A25" w:rsidP="00605991">
      <w:pPr>
        <w:shd w:val="clear" w:color="auto" w:fill="FFFFFF"/>
        <w:spacing w:line="276" w:lineRule="auto"/>
        <w:ind w:firstLine="567"/>
        <w:jc w:val="center"/>
        <w:textAlignment w:val="baseline"/>
        <w:rPr>
          <w:rFonts w:ascii="Arial" w:eastAsia="Times New Roman" w:hAnsi="Arial" w:cs="Arial"/>
          <w:b/>
          <w:sz w:val="24"/>
          <w:szCs w:val="24"/>
          <w:bdr w:val="none" w:sz="0" w:space="0" w:color="auto" w:frame="1"/>
          <w:lang w:eastAsia="ru-RU"/>
        </w:rPr>
      </w:pPr>
      <w:r w:rsidRPr="00A30A25">
        <w:rPr>
          <w:rFonts w:ascii="Arial" w:eastAsia="Times New Roman" w:hAnsi="Arial" w:cs="Arial"/>
          <w:b/>
          <w:sz w:val="24"/>
          <w:szCs w:val="24"/>
          <w:bdr w:val="none" w:sz="0" w:space="0" w:color="auto" w:frame="1"/>
          <w:lang w:eastAsia="ru-RU"/>
        </w:rPr>
        <w:t>Главное правило – никогда не паниковать!</w:t>
      </w:r>
    </w:p>
    <w:p w:rsidR="00A30A25" w:rsidRPr="00605991" w:rsidRDefault="00A30A25" w:rsidP="00605991">
      <w:pPr>
        <w:shd w:val="clear" w:color="auto" w:fill="FFFFFF"/>
        <w:spacing w:line="276" w:lineRule="auto"/>
        <w:jc w:val="center"/>
        <w:textAlignment w:val="baseline"/>
        <w:rPr>
          <w:rFonts w:ascii="inherit" w:eastAsia="Times New Roman" w:hAnsi="inherit" w:cs="Arial"/>
          <w:b/>
          <w:bCs/>
          <w:color w:val="3B4256"/>
          <w:sz w:val="24"/>
          <w:szCs w:val="24"/>
          <w:bdr w:val="none" w:sz="0" w:space="0" w:color="auto" w:frame="1"/>
          <w:lang w:eastAsia="ru-RU"/>
        </w:rPr>
      </w:pPr>
      <w:r w:rsidRPr="00A30A25">
        <w:rPr>
          <w:rFonts w:ascii="Arial" w:eastAsia="Times New Roman" w:hAnsi="Arial" w:cs="Arial"/>
          <w:color w:val="3B4256"/>
          <w:sz w:val="24"/>
          <w:szCs w:val="24"/>
          <w:bdr w:val="none" w:sz="0" w:space="0" w:color="auto" w:frame="1"/>
          <w:lang w:eastAsia="ru-RU"/>
        </w:rPr>
        <w:t>       </w:t>
      </w:r>
      <w:r w:rsidRPr="00605991">
        <w:rPr>
          <w:rFonts w:ascii="inherit" w:eastAsia="Times New Roman" w:hAnsi="inherit" w:cs="Arial"/>
          <w:b/>
          <w:bCs/>
          <w:color w:val="FF0000"/>
          <w:sz w:val="24"/>
          <w:szCs w:val="24"/>
          <w:bdr w:val="none" w:sz="0" w:space="0" w:color="auto" w:frame="1"/>
          <w:lang w:eastAsia="ru-RU"/>
        </w:rPr>
        <w:t>ПОЖАР В КВАРТИРЕ</w:t>
      </w:r>
    </w:p>
    <w:p w:rsidR="00A30A25" w:rsidRPr="00605991" w:rsidRDefault="00A30A25" w:rsidP="00605991">
      <w:pPr>
        <w:shd w:val="clear" w:color="auto" w:fill="FFFFFF"/>
        <w:spacing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Причины возникновения пожаров в квартире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 </w:t>
      </w:r>
    </w:p>
    <w:p w:rsidR="00A30A25" w:rsidRPr="00605991" w:rsidRDefault="00A30A25" w:rsidP="00605991">
      <w:pPr>
        <w:shd w:val="clear" w:color="auto" w:fill="FFFFFF"/>
        <w:spacing w:line="276" w:lineRule="auto"/>
        <w:jc w:val="both"/>
        <w:textAlignment w:val="baseline"/>
        <w:rPr>
          <w:rFonts w:ascii="Arial" w:eastAsia="Times New Roman" w:hAnsi="Arial" w:cs="Arial"/>
          <w:sz w:val="24"/>
          <w:szCs w:val="24"/>
          <w:bdr w:val="none" w:sz="0" w:space="0" w:color="auto" w:frame="1"/>
          <w:lang w:eastAsia="ru-RU"/>
        </w:rPr>
      </w:pPr>
      <w:r w:rsidRPr="00605991">
        <w:rPr>
          <w:rFonts w:ascii="Arial" w:eastAsia="Times New Roman" w:hAnsi="Arial" w:cs="Arial"/>
          <w:noProof/>
          <w:color w:val="3B4256"/>
          <w:sz w:val="24"/>
          <w:szCs w:val="24"/>
          <w:lang w:eastAsia="ru-RU"/>
        </w:rPr>
        <w:drawing>
          <wp:inline distT="0" distB="0" distL="0" distR="0" wp14:anchorId="6D018A3B" wp14:editId="6F20DFEF">
            <wp:extent cx="6479693" cy="2952750"/>
            <wp:effectExtent l="0" t="0" r="0" b="0"/>
            <wp:docPr id="1" name="Рисунок 1" descr="C:\Users\Pavel\Desktop\ГПН\Статьи\Памятки для УК, ЖКХ\imgonline-com-ua-Resize-xxCfJIld5HssX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el\Desktop\ГПН\Статьи\Памятки для УК, ЖКХ\imgonline-com-ua-Resize-xxCfJIld5HssX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4153" cy="2954782"/>
                    </a:xfrm>
                    <a:prstGeom prst="rect">
                      <a:avLst/>
                    </a:prstGeom>
                    <a:noFill/>
                    <a:ln>
                      <a:noFill/>
                    </a:ln>
                  </pic:spPr>
                </pic:pic>
              </a:graphicData>
            </a:graphic>
          </wp:inline>
        </w:drawing>
      </w:r>
      <w:r w:rsidRPr="00A30A25">
        <w:rPr>
          <w:rFonts w:ascii="Arial" w:eastAsia="Times New Roman" w:hAnsi="Arial" w:cs="Arial"/>
          <w:color w:val="3B4256"/>
          <w:sz w:val="24"/>
          <w:szCs w:val="24"/>
          <w:lang w:eastAsia="ru-RU"/>
        </w:rPr>
        <w:br/>
      </w:r>
      <w:r w:rsidRPr="00A30A25">
        <w:rPr>
          <w:rFonts w:ascii="Arial" w:eastAsia="Times New Roman" w:hAnsi="Arial" w:cs="Arial"/>
          <w:sz w:val="24"/>
          <w:szCs w:val="24"/>
          <w:bdr w:val="none" w:sz="0" w:space="0" w:color="auto" w:frame="1"/>
          <w:lang w:eastAsia="ru-RU"/>
        </w:rPr>
        <w:t>       Если у вас или у ваших соседей случился пожар, главное - сразу же вызвать пожарную охрану</w:t>
      </w:r>
      <w:r w:rsidRPr="00605991">
        <w:rPr>
          <w:rFonts w:ascii="Arial" w:eastAsia="Times New Roman" w:hAnsi="Arial" w:cs="Arial"/>
          <w:sz w:val="24"/>
          <w:szCs w:val="24"/>
          <w:bdr w:val="none" w:sz="0" w:space="0" w:color="auto" w:frame="1"/>
          <w:lang w:eastAsia="ru-RU"/>
        </w:rPr>
        <w:t xml:space="preserve"> </w:t>
      </w:r>
    </w:p>
    <w:p w:rsidR="00A30A25" w:rsidRPr="00605991" w:rsidRDefault="00A30A25" w:rsidP="00605991">
      <w:pPr>
        <w:shd w:val="clear" w:color="auto" w:fill="FFFFFF"/>
        <w:spacing w:line="276" w:lineRule="auto"/>
        <w:ind w:firstLine="567"/>
        <w:jc w:val="center"/>
        <w:textAlignment w:val="baseline"/>
        <w:rPr>
          <w:rFonts w:ascii="Arial" w:eastAsia="Times New Roman" w:hAnsi="Arial" w:cs="Arial"/>
          <w:color w:val="3B4256"/>
          <w:sz w:val="24"/>
          <w:szCs w:val="24"/>
          <w:bdr w:val="none" w:sz="0" w:space="0" w:color="auto" w:frame="1"/>
          <w:lang w:eastAsia="ru-RU"/>
        </w:rPr>
      </w:pPr>
      <w:r w:rsidRPr="00605991">
        <w:rPr>
          <w:rFonts w:ascii="Arial" w:eastAsia="Times New Roman" w:hAnsi="Arial" w:cs="Arial"/>
          <w:b/>
          <w:color w:val="FF0000"/>
          <w:sz w:val="24"/>
          <w:szCs w:val="24"/>
          <w:bdr w:val="none" w:sz="0" w:space="0" w:color="auto" w:frame="1"/>
          <w:lang w:eastAsia="ru-RU"/>
        </w:rPr>
        <w:t>номера телефонов 01, 101, 112</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Если загорелся</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605991">
        <w:rPr>
          <w:rFonts w:ascii="Arial" w:eastAsia="Times New Roman" w:hAnsi="Arial" w:cs="Arial"/>
          <w:sz w:val="24"/>
          <w:szCs w:val="24"/>
          <w:bdr w:val="none" w:sz="0" w:space="0" w:color="auto" w:frame="1"/>
          <w:lang w:eastAsia="ru-RU"/>
        </w:rPr>
        <w:t xml:space="preserve">- </w:t>
      </w:r>
      <w:r w:rsidRPr="00A30A25">
        <w:rPr>
          <w:rFonts w:ascii="Arial" w:eastAsia="Times New Roman" w:hAnsi="Arial" w:cs="Arial"/>
          <w:sz w:val="24"/>
          <w:szCs w:val="24"/>
          <w:bdr w:val="none" w:sz="0" w:space="0" w:color="auto" w:frame="1"/>
          <w:lang w:eastAsia="ru-RU"/>
        </w:rPr>
        <w:t xml:space="preserve">бытовой электроприбор, постарайтесь его обесточить, </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605991">
        <w:rPr>
          <w:rFonts w:ascii="Arial" w:eastAsia="Times New Roman" w:hAnsi="Arial" w:cs="Arial"/>
          <w:sz w:val="24"/>
          <w:szCs w:val="24"/>
          <w:bdr w:val="none" w:sz="0" w:space="0" w:color="auto" w:frame="1"/>
          <w:lang w:eastAsia="ru-RU"/>
        </w:rPr>
        <w:t xml:space="preserve">- </w:t>
      </w:r>
      <w:r w:rsidRPr="00A30A25">
        <w:rPr>
          <w:rFonts w:ascii="Arial" w:eastAsia="Times New Roman" w:hAnsi="Arial" w:cs="Arial"/>
          <w:sz w:val="24"/>
          <w:szCs w:val="24"/>
          <w:bdr w:val="none" w:sz="0" w:space="0" w:color="auto" w:frame="1"/>
          <w:lang w:eastAsia="ru-RU"/>
        </w:rPr>
        <w:t xml:space="preserve">телевизор - прежде всего, выдерните вилку из розетки или обесточьте квартиру через электрощит. </w:t>
      </w:r>
    </w:p>
    <w:p w:rsidR="003D791E"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color w:val="FF0000"/>
          <w:sz w:val="24"/>
          <w:szCs w:val="24"/>
          <w:bdr w:val="none" w:sz="0" w:space="0" w:color="auto" w:frame="1"/>
          <w:lang w:eastAsia="ru-RU"/>
        </w:rPr>
        <w:t>Помните!</w:t>
      </w:r>
      <w:r w:rsidRPr="00A30A25">
        <w:rPr>
          <w:rFonts w:ascii="Arial" w:eastAsia="Times New Roman" w:hAnsi="Arial" w:cs="Arial"/>
          <w:color w:val="3B4256"/>
          <w:sz w:val="24"/>
          <w:szCs w:val="24"/>
          <w:bdr w:val="none" w:sz="0" w:space="0" w:color="auto" w:frame="1"/>
          <w:lang w:eastAsia="ru-RU"/>
        </w:rPr>
        <w:t xml:space="preserve"> </w:t>
      </w:r>
      <w:r w:rsidRPr="00A30A25">
        <w:rPr>
          <w:rFonts w:ascii="Arial" w:eastAsia="Times New Roman" w:hAnsi="Arial" w:cs="Arial"/>
          <w:sz w:val="24"/>
          <w:szCs w:val="24"/>
          <w:bdr w:val="none" w:sz="0" w:space="0" w:color="auto" w:frame="1"/>
          <w:lang w:eastAsia="ru-RU"/>
        </w:rPr>
        <w:t>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 </w:t>
      </w:r>
      <w:r w:rsidRPr="00A30A25">
        <w:rPr>
          <w:rFonts w:ascii="Arial" w:eastAsia="Times New Roman" w:hAnsi="Arial" w:cs="Arial"/>
          <w:sz w:val="24"/>
          <w:szCs w:val="24"/>
          <w:lang w:eastAsia="ru-RU"/>
        </w:rPr>
        <w:br/>
      </w:r>
      <w:r w:rsidRPr="00A30A25">
        <w:rPr>
          <w:rFonts w:ascii="Arial" w:eastAsia="Times New Roman" w:hAnsi="Arial" w:cs="Arial"/>
          <w:sz w:val="24"/>
          <w:szCs w:val="24"/>
          <w:bdr w:val="none" w:sz="0" w:space="0" w:color="auto" w:frame="1"/>
          <w:lang w:eastAsia="ru-RU"/>
        </w:rPr>
        <w:t xml:space="preserve">       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w:t>
      </w:r>
      <w:r w:rsidRPr="00A30A25">
        <w:rPr>
          <w:rFonts w:ascii="Arial" w:eastAsia="Times New Roman" w:hAnsi="Arial" w:cs="Arial"/>
          <w:sz w:val="24"/>
          <w:szCs w:val="24"/>
          <w:bdr w:val="none" w:sz="0" w:space="0" w:color="auto" w:frame="1"/>
          <w:lang w:eastAsia="ru-RU"/>
        </w:rPr>
        <w:lastRenderedPageBreak/>
        <w:t xml:space="preserve">помещения дым не проникал. В сильно задымленном пространстве нужно </w:t>
      </w:r>
      <w:proofErr w:type="gramStart"/>
      <w:r w:rsidRPr="00A30A25">
        <w:rPr>
          <w:rFonts w:ascii="Arial" w:eastAsia="Times New Roman" w:hAnsi="Arial" w:cs="Arial"/>
          <w:sz w:val="24"/>
          <w:szCs w:val="24"/>
          <w:bdr w:val="none" w:sz="0" w:space="0" w:color="auto" w:frame="1"/>
          <w:lang w:eastAsia="ru-RU"/>
        </w:rPr>
        <w:t>двигаться ползком или пригнувшись</w:t>
      </w:r>
      <w:proofErr w:type="gramEnd"/>
      <w:r w:rsidRPr="00A30A25">
        <w:rPr>
          <w:rFonts w:ascii="Arial" w:eastAsia="Times New Roman" w:hAnsi="Arial" w:cs="Arial"/>
          <w:sz w:val="24"/>
          <w:szCs w:val="24"/>
          <w:bdr w:val="none" w:sz="0" w:space="0" w:color="auto" w:frame="1"/>
          <w:lang w:eastAsia="ru-RU"/>
        </w:rPr>
        <w:t>. </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w:t>
      </w:r>
    </w:p>
    <w:p w:rsid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 </w:t>
      </w:r>
    </w:p>
    <w:p w:rsid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       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 </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       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color w:val="FF0000"/>
          <w:sz w:val="24"/>
          <w:szCs w:val="24"/>
          <w:bdr w:val="none" w:sz="0" w:space="0" w:color="auto" w:frame="1"/>
          <w:lang w:eastAsia="ru-RU"/>
        </w:rPr>
      </w:pPr>
      <w:r w:rsidRPr="00A30A25">
        <w:rPr>
          <w:rFonts w:ascii="Arial" w:eastAsia="Times New Roman" w:hAnsi="Arial" w:cs="Arial"/>
          <w:color w:val="FF0000"/>
          <w:sz w:val="24"/>
          <w:szCs w:val="24"/>
          <w:bdr w:val="none" w:sz="0" w:space="0" w:color="auto" w:frame="1"/>
          <w:lang w:eastAsia="ru-RU"/>
        </w:rPr>
        <w:t>Поскольку огонь и дым распространяются снизу</w:t>
      </w:r>
      <w:r w:rsidRPr="00605991">
        <w:rPr>
          <w:rFonts w:ascii="Arial" w:eastAsia="Times New Roman" w:hAnsi="Arial" w:cs="Arial"/>
          <w:color w:val="FF0000"/>
          <w:sz w:val="24"/>
          <w:szCs w:val="24"/>
          <w:bdr w:val="none" w:sz="0" w:space="0" w:color="auto" w:frame="1"/>
          <w:lang w:eastAsia="ru-RU"/>
        </w:rPr>
        <w:t xml:space="preserve"> </w:t>
      </w:r>
      <w:r w:rsidRPr="00A30A25">
        <w:rPr>
          <w:rFonts w:ascii="Arial" w:eastAsia="Times New Roman" w:hAnsi="Arial" w:cs="Arial"/>
          <w:color w:val="FF0000"/>
          <w:sz w:val="24"/>
          <w:szCs w:val="24"/>
          <w:bdr w:val="none" w:sz="0" w:space="0" w:color="auto" w:frame="1"/>
          <w:lang w:eastAsia="ru-RU"/>
        </w:rPr>
        <w:t>вверх, особенно осторожными должны быть жители верхних этажей. </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w:t>
      </w:r>
      <w:r w:rsidRPr="00605991">
        <w:rPr>
          <w:rFonts w:ascii="Arial" w:eastAsia="Times New Roman" w:hAnsi="Arial" w:cs="Arial"/>
          <w:sz w:val="24"/>
          <w:szCs w:val="24"/>
          <w:bdr w:val="none" w:sz="0" w:space="0" w:color="auto" w:frame="1"/>
          <w:lang w:eastAsia="ru-RU"/>
        </w:rPr>
        <w:t>, марлей</w:t>
      </w:r>
      <w:r w:rsidRPr="00A30A25">
        <w:rPr>
          <w:rFonts w:ascii="Arial" w:eastAsia="Times New Roman" w:hAnsi="Arial" w:cs="Arial"/>
          <w:sz w:val="24"/>
          <w:szCs w:val="24"/>
          <w:bdr w:val="none" w:sz="0" w:space="0" w:color="auto" w:frame="1"/>
          <w:lang w:eastAsia="ru-RU"/>
        </w:rPr>
        <w:t xml:space="preserve"> или платком. </w:t>
      </w:r>
    </w:p>
    <w:p w:rsidR="00BC7957" w:rsidRPr="00605991" w:rsidRDefault="00A30A25" w:rsidP="00605991">
      <w:pPr>
        <w:shd w:val="clear" w:color="auto" w:fill="FFFFFF"/>
        <w:spacing w:line="276" w:lineRule="auto"/>
        <w:jc w:val="center"/>
        <w:textAlignment w:val="baseline"/>
        <w:rPr>
          <w:rFonts w:ascii="Arial" w:eastAsia="Times New Roman" w:hAnsi="Arial" w:cs="Arial"/>
          <w:color w:val="FF0000"/>
          <w:sz w:val="24"/>
          <w:szCs w:val="24"/>
          <w:lang w:eastAsia="ru-RU"/>
        </w:rPr>
      </w:pPr>
      <w:r w:rsidRPr="00A30A25">
        <w:rPr>
          <w:rFonts w:ascii="Arial" w:eastAsia="Times New Roman" w:hAnsi="Arial" w:cs="Arial"/>
          <w:color w:val="3B4256"/>
          <w:sz w:val="24"/>
          <w:szCs w:val="24"/>
          <w:lang w:eastAsia="ru-RU"/>
        </w:rPr>
        <w:br/>
      </w:r>
      <w:r w:rsidRPr="00A30A25">
        <w:rPr>
          <w:rFonts w:ascii="Arial" w:eastAsia="Times New Roman" w:hAnsi="Arial" w:cs="Arial"/>
          <w:color w:val="3B4256"/>
          <w:sz w:val="24"/>
          <w:szCs w:val="24"/>
          <w:bdr w:val="none" w:sz="0" w:space="0" w:color="auto" w:frame="1"/>
          <w:lang w:eastAsia="ru-RU"/>
        </w:rPr>
        <w:t>       </w:t>
      </w:r>
      <w:r w:rsidR="00BC7957" w:rsidRPr="00605991">
        <w:rPr>
          <w:rFonts w:ascii="Arial" w:eastAsia="Times New Roman" w:hAnsi="Arial" w:cs="Arial"/>
          <w:color w:val="3B4256"/>
          <w:sz w:val="24"/>
          <w:szCs w:val="24"/>
          <w:bdr w:val="none" w:sz="0" w:space="0" w:color="auto" w:frame="1"/>
          <w:lang w:eastAsia="ru-RU"/>
        </w:rPr>
        <w:t xml:space="preserve"> </w:t>
      </w:r>
      <w:r w:rsidRPr="00605991">
        <w:rPr>
          <w:rFonts w:ascii="inherit" w:eastAsia="Times New Roman" w:hAnsi="inherit" w:cs="Arial"/>
          <w:b/>
          <w:bCs/>
          <w:color w:val="FF0000"/>
          <w:sz w:val="24"/>
          <w:szCs w:val="24"/>
          <w:bdr w:val="none" w:sz="0" w:space="0" w:color="auto" w:frame="1"/>
          <w:lang w:eastAsia="ru-RU"/>
        </w:rPr>
        <w:t>ПОЖАР НА КУХНЕ ИЛИ НА БАЛКОНЕ</w:t>
      </w:r>
    </w:p>
    <w:p w:rsidR="00605991" w:rsidRDefault="00A30A25" w:rsidP="00605991">
      <w:pPr>
        <w:shd w:val="clear" w:color="auto" w:fill="FFFFFF"/>
        <w:spacing w:line="276" w:lineRule="auto"/>
        <w:ind w:firstLine="709"/>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На кухне и балконе чаще всего происходят масштабные возгорания. Как от этого уберечься? </w:t>
      </w:r>
    </w:p>
    <w:p w:rsidR="00BC7957" w:rsidRPr="00605991" w:rsidRDefault="00605991" w:rsidP="00605991">
      <w:pPr>
        <w:shd w:val="clear" w:color="auto" w:fill="FFFFFF"/>
        <w:spacing w:after="0" w:line="276" w:lineRule="auto"/>
        <w:ind w:firstLine="709"/>
        <w:jc w:val="both"/>
        <w:textAlignment w:val="baseline"/>
        <w:rPr>
          <w:rFonts w:ascii="Arial" w:eastAsia="Times New Roman" w:hAnsi="Arial" w:cs="Arial"/>
          <w:sz w:val="24"/>
          <w:szCs w:val="24"/>
          <w:bdr w:val="none" w:sz="0" w:space="0" w:color="auto" w:frame="1"/>
          <w:lang w:eastAsia="ru-RU"/>
        </w:rPr>
      </w:pPr>
      <w:r w:rsidRPr="00605991">
        <w:rPr>
          <w:rFonts w:ascii="Arial" w:eastAsia="Times New Roman" w:hAnsi="Arial" w:cs="Arial"/>
          <w:noProof/>
          <w:color w:val="3B4256"/>
          <w:sz w:val="24"/>
          <w:szCs w:val="24"/>
          <w:bdr w:val="none" w:sz="0" w:space="0" w:color="auto" w:frame="1"/>
          <w:lang w:eastAsia="ru-RU"/>
        </w:rPr>
        <w:drawing>
          <wp:inline distT="0" distB="0" distL="0" distR="0" wp14:anchorId="547A73F1" wp14:editId="78BEC834">
            <wp:extent cx="6391275" cy="2152650"/>
            <wp:effectExtent l="0" t="0" r="9525" b="0"/>
            <wp:docPr id="2" name="Рисунок 2" descr="C:\Users\Pavel\Desktop\ГПН\Статьи\Памятки для УК, ЖКХ\02-Home-Insurance-5a2014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vel\Desktop\ГПН\Статьи\Памятки для УК, ЖКХ\02-Home-Insurance-5a20149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013" cy="2174791"/>
                    </a:xfrm>
                    <a:prstGeom prst="rect">
                      <a:avLst/>
                    </a:prstGeom>
                    <a:noFill/>
                    <a:ln>
                      <a:noFill/>
                    </a:ln>
                  </pic:spPr>
                </pic:pic>
              </a:graphicData>
            </a:graphic>
          </wp:inline>
        </w:drawing>
      </w:r>
      <w:r w:rsidR="00A30A25" w:rsidRPr="00A30A25">
        <w:rPr>
          <w:rFonts w:ascii="Arial" w:eastAsia="Times New Roman" w:hAnsi="Arial" w:cs="Arial"/>
          <w:sz w:val="24"/>
          <w:szCs w:val="24"/>
          <w:lang w:eastAsia="ru-RU"/>
        </w:rPr>
        <w:br/>
      </w:r>
      <w:r w:rsidR="00A30A25" w:rsidRPr="00A30A25">
        <w:rPr>
          <w:rFonts w:ascii="Arial" w:eastAsia="Times New Roman" w:hAnsi="Arial" w:cs="Arial"/>
          <w:sz w:val="24"/>
          <w:szCs w:val="24"/>
          <w:bdr w:val="none" w:sz="0" w:space="0" w:color="auto" w:frame="1"/>
          <w:lang w:eastAsia="ru-RU"/>
        </w:rPr>
        <w:t xml:space="preserve">       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w:t>
      </w:r>
      <w:r w:rsidR="00A30A25" w:rsidRPr="00A30A25">
        <w:rPr>
          <w:rFonts w:ascii="Arial" w:eastAsia="Times New Roman" w:hAnsi="Arial" w:cs="Arial"/>
          <w:sz w:val="24"/>
          <w:szCs w:val="24"/>
          <w:bdr w:val="none" w:sz="0" w:space="0" w:color="auto" w:frame="1"/>
          <w:lang w:eastAsia="ru-RU"/>
        </w:rPr>
        <w:lastRenderedPageBreak/>
        <w:t>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 </w:t>
      </w:r>
    </w:p>
    <w:p w:rsidR="00BC7957" w:rsidRPr="00605991" w:rsidRDefault="00A30A25" w:rsidP="00605991">
      <w:pPr>
        <w:shd w:val="clear" w:color="auto" w:fill="FFFFFF"/>
        <w:spacing w:after="0" w:line="276" w:lineRule="auto"/>
        <w:ind w:firstLine="709"/>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 xml:space="preserve">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w:t>
      </w:r>
    </w:p>
    <w:p w:rsidR="00BC7957" w:rsidRPr="00605991" w:rsidRDefault="00BC7957" w:rsidP="00605991">
      <w:pPr>
        <w:shd w:val="clear" w:color="auto" w:fill="FFFFFF"/>
        <w:spacing w:line="276" w:lineRule="auto"/>
        <w:jc w:val="both"/>
        <w:textAlignment w:val="baseline"/>
        <w:rPr>
          <w:rFonts w:ascii="Arial" w:eastAsia="Times New Roman" w:hAnsi="Arial" w:cs="Arial"/>
          <w:color w:val="3B4256"/>
          <w:sz w:val="24"/>
          <w:szCs w:val="24"/>
          <w:bdr w:val="none" w:sz="0" w:space="0" w:color="auto" w:frame="1"/>
          <w:lang w:eastAsia="ru-RU"/>
        </w:rPr>
      </w:pPr>
      <w:r w:rsidRPr="00605991">
        <w:rPr>
          <w:rFonts w:ascii="Arial" w:eastAsia="Times New Roman" w:hAnsi="Arial" w:cs="Arial"/>
          <w:noProof/>
          <w:color w:val="3B4256"/>
          <w:sz w:val="24"/>
          <w:szCs w:val="24"/>
          <w:bdr w:val="none" w:sz="0" w:space="0" w:color="auto" w:frame="1"/>
          <w:lang w:eastAsia="ru-RU"/>
        </w:rPr>
        <w:drawing>
          <wp:inline distT="0" distB="0" distL="0" distR="0">
            <wp:extent cx="6447156" cy="2762250"/>
            <wp:effectExtent l="0" t="0" r="0" b="0"/>
            <wp:docPr id="3" name="Рисунок 3" descr="C:\Users\Pavel\Desktop\ГПН\Статьи\Памятки для УК, ЖКХ\foto-pozharov-v-zhilyh-dom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vel\Desktop\ГПН\Статьи\Памятки для УК, ЖКХ\foto-pozharov-v-zhilyh-doma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2869" cy="2777551"/>
                    </a:xfrm>
                    <a:prstGeom prst="rect">
                      <a:avLst/>
                    </a:prstGeom>
                    <a:noFill/>
                    <a:ln>
                      <a:noFill/>
                    </a:ln>
                  </pic:spPr>
                </pic:pic>
              </a:graphicData>
            </a:graphic>
          </wp:inline>
        </w:drawing>
      </w:r>
    </w:p>
    <w:p w:rsidR="00BC7957" w:rsidRPr="00605991" w:rsidRDefault="00A30A25" w:rsidP="00605991">
      <w:pPr>
        <w:shd w:val="clear" w:color="auto" w:fill="FFFFFF"/>
        <w:spacing w:line="276" w:lineRule="auto"/>
        <w:ind w:firstLine="709"/>
        <w:jc w:val="both"/>
        <w:textAlignment w:val="baseline"/>
        <w:rPr>
          <w:rFonts w:ascii="inherit" w:eastAsia="Times New Roman" w:hAnsi="inherit" w:cs="Arial"/>
          <w:b/>
          <w:bCs/>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 </w:t>
      </w:r>
      <w:r w:rsidRPr="00A30A25">
        <w:rPr>
          <w:rFonts w:ascii="Arial" w:eastAsia="Times New Roman" w:hAnsi="Arial" w:cs="Arial"/>
          <w:sz w:val="24"/>
          <w:szCs w:val="24"/>
          <w:lang w:eastAsia="ru-RU"/>
        </w:rPr>
        <w:br/>
      </w:r>
      <w:r w:rsidRPr="00A30A25">
        <w:rPr>
          <w:rFonts w:ascii="Arial" w:eastAsia="Times New Roman" w:hAnsi="Arial" w:cs="Arial"/>
          <w:color w:val="3B4256"/>
          <w:sz w:val="24"/>
          <w:szCs w:val="24"/>
          <w:lang w:eastAsia="ru-RU"/>
        </w:rPr>
        <w:br/>
      </w:r>
      <w:r w:rsidRPr="00A30A25">
        <w:rPr>
          <w:rFonts w:ascii="Arial" w:eastAsia="Times New Roman" w:hAnsi="Arial" w:cs="Arial"/>
          <w:color w:val="3B4256"/>
          <w:sz w:val="24"/>
          <w:szCs w:val="24"/>
          <w:bdr w:val="none" w:sz="0" w:space="0" w:color="auto" w:frame="1"/>
          <w:lang w:eastAsia="ru-RU"/>
        </w:rPr>
        <w:t>      </w:t>
      </w:r>
      <w:r w:rsidR="00897C1B" w:rsidRPr="00605991">
        <w:rPr>
          <w:rFonts w:ascii="Arial" w:eastAsia="Times New Roman" w:hAnsi="Arial" w:cs="Arial"/>
          <w:color w:val="3B4256"/>
          <w:sz w:val="24"/>
          <w:szCs w:val="24"/>
          <w:bdr w:val="none" w:sz="0" w:space="0" w:color="auto" w:frame="1"/>
          <w:lang w:eastAsia="ru-RU"/>
        </w:rPr>
        <w:t xml:space="preserve">                                                      </w:t>
      </w:r>
      <w:r w:rsidRPr="00A30A25">
        <w:rPr>
          <w:rFonts w:ascii="Arial" w:eastAsia="Times New Roman" w:hAnsi="Arial" w:cs="Arial"/>
          <w:color w:val="FF0000"/>
          <w:sz w:val="24"/>
          <w:szCs w:val="24"/>
          <w:bdr w:val="none" w:sz="0" w:space="0" w:color="auto" w:frame="1"/>
          <w:lang w:eastAsia="ru-RU"/>
        </w:rPr>
        <w:t> </w:t>
      </w:r>
      <w:r w:rsidRPr="001264CB">
        <w:rPr>
          <w:rFonts w:ascii="inherit" w:eastAsia="Times New Roman" w:hAnsi="inherit" w:cs="Arial"/>
          <w:b/>
          <w:bCs/>
          <w:color w:val="FF0000"/>
          <w:sz w:val="24"/>
          <w:szCs w:val="24"/>
          <w:bdr w:val="none" w:sz="0" w:space="0" w:color="auto" w:frame="1"/>
          <w:lang w:eastAsia="ru-RU"/>
        </w:rPr>
        <w:t>ПОЖАР В ЛИФТЕ</w:t>
      </w:r>
    </w:p>
    <w:p w:rsidR="00897C1B" w:rsidRPr="00605991" w:rsidRDefault="00A30A25" w:rsidP="00605991">
      <w:pPr>
        <w:shd w:val="clear" w:color="auto" w:fill="FFFFFF"/>
        <w:spacing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 </w:t>
      </w:r>
    </w:p>
    <w:tbl>
      <w:tblPr>
        <w:tblStyle w:val="a5"/>
        <w:tblW w:w="10201" w:type="dxa"/>
        <w:tblLook w:val="04A0" w:firstRow="1" w:lastRow="0" w:firstColumn="1" w:lastColumn="0" w:noHBand="0" w:noVBand="1"/>
      </w:tblPr>
      <w:tblGrid>
        <w:gridCol w:w="4248"/>
        <w:gridCol w:w="5953"/>
      </w:tblGrid>
      <w:tr w:rsidR="00897C1B" w:rsidRPr="00605991" w:rsidTr="00C1614F">
        <w:tc>
          <w:tcPr>
            <w:tcW w:w="4248" w:type="dxa"/>
            <w:tcBorders>
              <w:top w:val="nil"/>
              <w:left w:val="nil"/>
              <w:bottom w:val="nil"/>
              <w:right w:val="nil"/>
            </w:tcBorders>
          </w:tcPr>
          <w:p w:rsidR="00897C1B" w:rsidRPr="00605991" w:rsidRDefault="00897C1B" w:rsidP="00605991">
            <w:pPr>
              <w:spacing w:line="276" w:lineRule="auto"/>
              <w:jc w:val="both"/>
              <w:textAlignment w:val="baseline"/>
              <w:rPr>
                <w:rFonts w:ascii="Arial" w:eastAsia="Times New Roman" w:hAnsi="Arial" w:cs="Arial"/>
                <w:sz w:val="24"/>
                <w:szCs w:val="24"/>
                <w:lang w:eastAsia="ru-RU"/>
              </w:rPr>
            </w:pPr>
            <w:r w:rsidRPr="00605991">
              <w:rPr>
                <w:rFonts w:ascii="Arial" w:eastAsia="Times New Roman" w:hAnsi="Arial" w:cs="Arial"/>
                <w:noProof/>
                <w:sz w:val="24"/>
                <w:szCs w:val="24"/>
                <w:lang w:eastAsia="ru-RU"/>
              </w:rPr>
              <w:drawing>
                <wp:inline distT="0" distB="0" distL="0" distR="0" wp14:anchorId="6E7C21B7" wp14:editId="2B2649EA">
                  <wp:extent cx="2492375" cy="2724150"/>
                  <wp:effectExtent l="0" t="0" r="3175" b="0"/>
                  <wp:docPr id="4" name="Рисунок 4" descr="C:\Users\Pavel\Downloads\80596_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el\Downloads\80596_9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0765" cy="2744250"/>
                          </a:xfrm>
                          <a:prstGeom prst="rect">
                            <a:avLst/>
                          </a:prstGeom>
                          <a:noFill/>
                          <a:ln>
                            <a:noFill/>
                          </a:ln>
                        </pic:spPr>
                      </pic:pic>
                    </a:graphicData>
                  </a:graphic>
                </wp:inline>
              </w:drawing>
            </w:r>
          </w:p>
        </w:tc>
        <w:tc>
          <w:tcPr>
            <w:tcW w:w="5953" w:type="dxa"/>
            <w:tcBorders>
              <w:top w:val="nil"/>
              <w:left w:val="nil"/>
              <w:bottom w:val="nil"/>
              <w:right w:val="nil"/>
            </w:tcBorders>
          </w:tcPr>
          <w:p w:rsidR="001264CB" w:rsidRDefault="00897C1B" w:rsidP="001264CB">
            <w:pPr>
              <w:spacing w:line="276" w:lineRule="auto"/>
              <w:ind w:firstLine="470"/>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первым попавшим</w:t>
            </w:r>
            <w:bookmarkStart w:id="0" w:name="_GoBack"/>
            <w:bookmarkEnd w:id="0"/>
            <w:r w:rsidRPr="00A30A25">
              <w:rPr>
                <w:rFonts w:ascii="Arial" w:eastAsia="Times New Roman" w:hAnsi="Arial" w:cs="Arial"/>
                <w:sz w:val="24"/>
                <w:szCs w:val="24"/>
                <w:bdr w:val="none" w:sz="0" w:space="0" w:color="auto" w:frame="1"/>
                <w:lang w:eastAsia="ru-RU"/>
              </w:rPr>
              <w:t>ся под руки предметом, чтобы никто не смог вызвать лифт снова и оказаться в ловушке.</w:t>
            </w:r>
          </w:p>
          <w:p w:rsidR="00897C1B" w:rsidRPr="00605991" w:rsidRDefault="00897C1B" w:rsidP="001264CB">
            <w:pPr>
              <w:spacing w:line="276" w:lineRule="auto"/>
              <w:ind w:firstLine="470"/>
              <w:jc w:val="both"/>
              <w:textAlignment w:val="baseline"/>
              <w:rPr>
                <w:rFonts w:ascii="Arial" w:eastAsia="Times New Roman" w:hAnsi="Arial" w:cs="Arial"/>
                <w:sz w:val="24"/>
                <w:szCs w:val="24"/>
                <w:lang w:eastAsia="ru-RU"/>
              </w:rPr>
            </w:pPr>
            <w:r w:rsidRPr="00A30A25">
              <w:rPr>
                <w:rFonts w:ascii="Arial" w:eastAsia="Times New Roman" w:hAnsi="Arial" w:cs="Arial"/>
                <w:sz w:val="24"/>
                <w:szCs w:val="24"/>
                <w:bdr w:val="none" w:sz="0" w:space="0" w:color="auto" w:frame="1"/>
                <w:lang w:eastAsia="ru-RU"/>
              </w:rPr>
              <w:t>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 </w:t>
            </w:r>
          </w:p>
        </w:tc>
      </w:tr>
    </w:tbl>
    <w:p w:rsidR="00BC7957" w:rsidRDefault="00897C1B" w:rsidP="00605991">
      <w:pPr>
        <w:shd w:val="clear" w:color="auto" w:fill="FFFFFF"/>
        <w:spacing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lastRenderedPageBreak/>
        <w:t>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 водой. </w:t>
      </w:r>
    </w:p>
    <w:p w:rsidR="003D791E" w:rsidRDefault="003D791E" w:rsidP="00605991">
      <w:pPr>
        <w:shd w:val="clear" w:color="auto" w:fill="FFFFFF"/>
        <w:spacing w:after="0" w:line="276" w:lineRule="auto"/>
        <w:ind w:firstLine="567"/>
        <w:textAlignment w:val="baseline"/>
        <w:rPr>
          <w:rFonts w:ascii="Times New Roman" w:eastAsia="Times New Roman" w:hAnsi="Times New Roman" w:cs="Times New Roman"/>
          <w:color w:val="3B4256"/>
          <w:sz w:val="24"/>
          <w:szCs w:val="24"/>
          <w:bdr w:val="none" w:sz="0" w:space="0" w:color="auto" w:frame="1"/>
          <w:lang w:eastAsia="ru-RU"/>
        </w:rPr>
      </w:pPr>
    </w:p>
    <w:p w:rsidR="00897C1B" w:rsidRPr="001264CB" w:rsidRDefault="00A30A25" w:rsidP="00605991">
      <w:pPr>
        <w:shd w:val="clear" w:color="auto" w:fill="FFFFFF"/>
        <w:spacing w:after="0" w:line="276" w:lineRule="auto"/>
        <w:ind w:firstLine="567"/>
        <w:textAlignment w:val="baseline"/>
        <w:rPr>
          <w:rStyle w:val="a4"/>
          <w:rFonts w:ascii="Arial" w:hAnsi="Arial" w:cs="Arial"/>
          <w:sz w:val="24"/>
          <w:szCs w:val="24"/>
          <w:bdr w:val="none" w:sz="0" w:space="0" w:color="auto" w:frame="1"/>
          <w:shd w:val="clear" w:color="auto" w:fill="F7F7F8"/>
        </w:rPr>
      </w:pPr>
      <w:r w:rsidRPr="00A30A25">
        <w:rPr>
          <w:rFonts w:ascii="Times New Roman" w:eastAsia="Times New Roman" w:hAnsi="Times New Roman" w:cs="Times New Roman"/>
          <w:color w:val="3B4256"/>
          <w:sz w:val="24"/>
          <w:szCs w:val="24"/>
          <w:bdr w:val="none" w:sz="0" w:space="0" w:color="auto" w:frame="1"/>
          <w:lang w:eastAsia="ru-RU"/>
        </w:rPr>
        <w:t>       </w:t>
      </w:r>
      <w:r w:rsidRPr="001264CB">
        <w:rPr>
          <w:rFonts w:ascii="Arial" w:eastAsia="Times New Roman" w:hAnsi="Arial" w:cs="Arial"/>
          <w:bCs/>
          <w:sz w:val="24"/>
          <w:szCs w:val="24"/>
          <w:bdr w:val="none" w:sz="0" w:space="0" w:color="auto" w:frame="1"/>
          <w:lang w:eastAsia="ru-RU"/>
        </w:rPr>
        <w:t xml:space="preserve">Телефон доверия </w:t>
      </w:r>
      <w:r w:rsidR="00897C1B" w:rsidRPr="001264CB">
        <w:rPr>
          <w:rFonts w:ascii="Arial" w:eastAsia="Times New Roman" w:hAnsi="Arial" w:cs="Arial"/>
          <w:bCs/>
          <w:sz w:val="24"/>
          <w:szCs w:val="24"/>
          <w:bdr w:val="none" w:sz="0" w:space="0" w:color="auto" w:frame="1"/>
          <w:lang w:eastAsia="ru-RU"/>
        </w:rPr>
        <w:t>Главного управления МЧС России по Свердловской области</w:t>
      </w:r>
    </w:p>
    <w:p w:rsidR="00A30A25" w:rsidRPr="001264CB" w:rsidRDefault="00897C1B" w:rsidP="00605991">
      <w:pPr>
        <w:shd w:val="clear" w:color="auto" w:fill="FFFFFF"/>
        <w:spacing w:after="0" w:line="276" w:lineRule="auto"/>
        <w:ind w:firstLine="567"/>
        <w:jc w:val="center"/>
        <w:textAlignment w:val="baseline"/>
        <w:rPr>
          <w:rStyle w:val="a4"/>
          <w:rFonts w:ascii="Arial" w:hAnsi="Arial" w:cs="Arial"/>
          <w:sz w:val="24"/>
          <w:szCs w:val="24"/>
          <w:bdr w:val="none" w:sz="0" w:space="0" w:color="auto" w:frame="1"/>
          <w:shd w:val="clear" w:color="auto" w:fill="F7F7F8"/>
        </w:rPr>
      </w:pPr>
      <w:r w:rsidRPr="001264CB">
        <w:rPr>
          <w:rStyle w:val="a4"/>
          <w:rFonts w:ascii="Arial" w:hAnsi="Arial" w:cs="Arial"/>
          <w:sz w:val="24"/>
          <w:szCs w:val="24"/>
          <w:bdr w:val="none" w:sz="0" w:space="0" w:color="auto" w:frame="1"/>
          <w:shd w:val="clear" w:color="auto" w:fill="F7F7F8"/>
        </w:rPr>
        <w:t>(343) 262-99-99</w:t>
      </w:r>
    </w:p>
    <w:p w:rsidR="00897C1B" w:rsidRPr="00A30A25" w:rsidRDefault="00897C1B" w:rsidP="00897C1B">
      <w:pPr>
        <w:shd w:val="clear" w:color="auto" w:fill="FFFFFF"/>
        <w:spacing w:after="0" w:line="390" w:lineRule="atLeast"/>
        <w:ind w:firstLine="567"/>
        <w:jc w:val="center"/>
        <w:textAlignment w:val="baseline"/>
        <w:rPr>
          <w:rFonts w:ascii="Arial" w:eastAsia="Times New Roman" w:hAnsi="Arial" w:cs="Arial"/>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65"/>
        <w:gridCol w:w="5536"/>
      </w:tblGrid>
      <w:tr w:rsidR="001264CB" w:rsidRPr="00897C1B" w:rsidTr="00897C1B">
        <w:tc>
          <w:tcPr>
            <w:tcW w:w="10201" w:type="dxa"/>
            <w:gridSpan w:val="2"/>
            <w:shd w:val="clear" w:color="auto" w:fill="auto"/>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1264CB">
              <w:rPr>
                <w:rFonts w:ascii="Arial" w:eastAsia="Times New Roman" w:hAnsi="Arial" w:cs="Arial"/>
                <w:b/>
                <w:bCs/>
                <w:sz w:val="24"/>
                <w:szCs w:val="24"/>
                <w:bdr w:val="none" w:sz="0" w:space="0" w:color="auto" w:frame="1"/>
                <w:lang w:eastAsia="ru-RU"/>
              </w:rPr>
              <w:t>Телефоны экстренных служб</w:t>
            </w:r>
          </w:p>
        </w:tc>
      </w:tr>
      <w:tr w:rsidR="001264CB" w:rsidRPr="00897C1B" w:rsidTr="00897C1B">
        <w:tc>
          <w:tcPr>
            <w:tcW w:w="4665" w:type="dxa"/>
            <w:shd w:val="clear" w:color="auto" w:fill="F7F7F8"/>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897C1B">
              <w:rPr>
                <w:rFonts w:ascii="Arial" w:eastAsia="Times New Roman" w:hAnsi="Arial" w:cs="Arial"/>
                <w:sz w:val="24"/>
                <w:szCs w:val="24"/>
                <w:lang w:eastAsia="ru-RU"/>
              </w:rPr>
              <w:t>Пожарно-спасательная служба МЧС России</w:t>
            </w:r>
          </w:p>
        </w:tc>
        <w:tc>
          <w:tcPr>
            <w:tcW w:w="5536" w:type="dxa"/>
            <w:shd w:val="clear" w:color="auto" w:fill="F7F7F8"/>
            <w:tcMar>
              <w:top w:w="180" w:type="dxa"/>
              <w:left w:w="180" w:type="dxa"/>
              <w:bottom w:w="180" w:type="dxa"/>
              <w:right w:w="180" w:type="dxa"/>
            </w:tcMar>
            <w:vAlign w:val="bottom"/>
            <w:hideMark/>
          </w:tcPr>
          <w:p w:rsidR="00897C1B" w:rsidRPr="001264CB" w:rsidRDefault="00897C1B" w:rsidP="00897C1B">
            <w:pPr>
              <w:spacing w:after="0" w:line="240" w:lineRule="auto"/>
              <w:jc w:val="center"/>
              <w:textAlignment w:val="baseline"/>
              <w:rPr>
                <w:rFonts w:ascii="Arial" w:eastAsia="Times New Roman" w:hAnsi="Arial" w:cs="Arial"/>
                <w:b/>
                <w:sz w:val="24"/>
                <w:szCs w:val="24"/>
                <w:lang w:eastAsia="ru-RU"/>
              </w:rPr>
            </w:pPr>
            <w:r w:rsidRPr="00897C1B">
              <w:rPr>
                <w:rFonts w:ascii="Arial" w:eastAsia="Times New Roman" w:hAnsi="Arial" w:cs="Arial"/>
                <w:b/>
                <w:sz w:val="24"/>
                <w:szCs w:val="24"/>
                <w:lang w:eastAsia="ru-RU"/>
              </w:rPr>
              <w:t>01, 101</w:t>
            </w:r>
          </w:p>
          <w:p w:rsidR="00897C1B" w:rsidRPr="00897C1B" w:rsidRDefault="00897C1B" w:rsidP="00897C1B">
            <w:pPr>
              <w:spacing w:after="0" w:line="240" w:lineRule="auto"/>
              <w:jc w:val="center"/>
              <w:textAlignment w:val="baseline"/>
              <w:rPr>
                <w:rFonts w:ascii="Arial" w:eastAsia="Times New Roman" w:hAnsi="Arial" w:cs="Arial"/>
                <w:b/>
                <w:sz w:val="24"/>
                <w:szCs w:val="24"/>
                <w:lang w:eastAsia="ru-RU"/>
              </w:rPr>
            </w:pPr>
          </w:p>
        </w:tc>
      </w:tr>
      <w:tr w:rsidR="001264CB" w:rsidRPr="00897C1B" w:rsidTr="00897C1B">
        <w:tc>
          <w:tcPr>
            <w:tcW w:w="4665" w:type="dxa"/>
            <w:shd w:val="clear" w:color="auto" w:fill="auto"/>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897C1B">
              <w:rPr>
                <w:rFonts w:ascii="Arial" w:eastAsia="Times New Roman" w:hAnsi="Arial" w:cs="Arial"/>
                <w:sz w:val="24"/>
                <w:szCs w:val="24"/>
                <w:lang w:eastAsia="ru-RU"/>
              </w:rPr>
              <w:t>Полиция</w:t>
            </w:r>
          </w:p>
        </w:tc>
        <w:tc>
          <w:tcPr>
            <w:tcW w:w="5536" w:type="dxa"/>
            <w:shd w:val="clear" w:color="auto" w:fill="auto"/>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b/>
                <w:sz w:val="24"/>
                <w:szCs w:val="24"/>
                <w:lang w:eastAsia="ru-RU"/>
              </w:rPr>
            </w:pPr>
            <w:r w:rsidRPr="00897C1B">
              <w:rPr>
                <w:rFonts w:ascii="Arial" w:eastAsia="Times New Roman" w:hAnsi="Arial" w:cs="Arial"/>
                <w:b/>
                <w:sz w:val="24"/>
                <w:szCs w:val="24"/>
                <w:lang w:eastAsia="ru-RU"/>
              </w:rPr>
              <w:t>02, 102</w:t>
            </w:r>
          </w:p>
        </w:tc>
      </w:tr>
      <w:tr w:rsidR="001264CB" w:rsidRPr="00897C1B" w:rsidTr="00897C1B">
        <w:tc>
          <w:tcPr>
            <w:tcW w:w="4665" w:type="dxa"/>
            <w:shd w:val="clear" w:color="auto" w:fill="F7F7F8"/>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897C1B">
              <w:rPr>
                <w:rFonts w:ascii="Arial" w:eastAsia="Times New Roman" w:hAnsi="Arial" w:cs="Arial"/>
                <w:sz w:val="24"/>
                <w:szCs w:val="24"/>
                <w:lang w:eastAsia="ru-RU"/>
              </w:rPr>
              <w:t>Скорая помощь</w:t>
            </w:r>
          </w:p>
        </w:tc>
        <w:tc>
          <w:tcPr>
            <w:tcW w:w="5536" w:type="dxa"/>
            <w:shd w:val="clear" w:color="auto" w:fill="F7F7F8"/>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b/>
                <w:sz w:val="24"/>
                <w:szCs w:val="24"/>
                <w:lang w:eastAsia="ru-RU"/>
              </w:rPr>
            </w:pPr>
            <w:r w:rsidRPr="00897C1B">
              <w:rPr>
                <w:rFonts w:ascii="Arial" w:eastAsia="Times New Roman" w:hAnsi="Arial" w:cs="Arial"/>
                <w:b/>
                <w:sz w:val="24"/>
                <w:szCs w:val="24"/>
                <w:lang w:eastAsia="ru-RU"/>
              </w:rPr>
              <w:t>03, 103</w:t>
            </w:r>
          </w:p>
        </w:tc>
      </w:tr>
      <w:tr w:rsidR="001264CB" w:rsidRPr="00897C1B" w:rsidTr="00897C1B">
        <w:tc>
          <w:tcPr>
            <w:tcW w:w="4665" w:type="dxa"/>
            <w:shd w:val="clear" w:color="auto" w:fill="auto"/>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897C1B">
              <w:rPr>
                <w:rFonts w:ascii="Arial" w:eastAsia="Times New Roman" w:hAnsi="Arial" w:cs="Arial"/>
                <w:sz w:val="24"/>
                <w:szCs w:val="24"/>
                <w:lang w:eastAsia="ru-RU"/>
              </w:rPr>
              <w:t>Аварийная газовая служба</w:t>
            </w:r>
          </w:p>
        </w:tc>
        <w:tc>
          <w:tcPr>
            <w:tcW w:w="5536" w:type="dxa"/>
            <w:shd w:val="clear" w:color="auto" w:fill="auto"/>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b/>
                <w:sz w:val="24"/>
                <w:szCs w:val="24"/>
                <w:lang w:eastAsia="ru-RU"/>
              </w:rPr>
            </w:pPr>
            <w:r w:rsidRPr="00897C1B">
              <w:rPr>
                <w:rFonts w:ascii="Arial" w:eastAsia="Times New Roman" w:hAnsi="Arial" w:cs="Arial"/>
                <w:b/>
                <w:sz w:val="24"/>
                <w:szCs w:val="24"/>
                <w:lang w:eastAsia="ru-RU"/>
              </w:rPr>
              <w:t>04, 104</w:t>
            </w:r>
          </w:p>
        </w:tc>
      </w:tr>
      <w:tr w:rsidR="001264CB" w:rsidRPr="00897C1B" w:rsidTr="00897C1B">
        <w:tc>
          <w:tcPr>
            <w:tcW w:w="4665" w:type="dxa"/>
            <w:shd w:val="clear" w:color="auto" w:fill="F7F7F8"/>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897C1B">
              <w:rPr>
                <w:rFonts w:ascii="Arial" w:eastAsia="Times New Roman" w:hAnsi="Arial" w:cs="Arial"/>
                <w:sz w:val="24"/>
                <w:szCs w:val="24"/>
                <w:lang w:eastAsia="ru-RU"/>
              </w:rPr>
              <w:t>Единый телефон вызова экстренных служб</w:t>
            </w:r>
          </w:p>
        </w:tc>
        <w:tc>
          <w:tcPr>
            <w:tcW w:w="5536" w:type="dxa"/>
            <w:shd w:val="clear" w:color="auto" w:fill="F7F7F8"/>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b/>
                <w:sz w:val="24"/>
                <w:szCs w:val="24"/>
                <w:lang w:eastAsia="ru-RU"/>
              </w:rPr>
            </w:pPr>
            <w:r w:rsidRPr="00897C1B">
              <w:rPr>
                <w:rFonts w:ascii="Arial" w:eastAsia="Times New Roman" w:hAnsi="Arial" w:cs="Arial"/>
                <w:b/>
                <w:sz w:val="24"/>
                <w:szCs w:val="24"/>
                <w:lang w:eastAsia="ru-RU"/>
              </w:rPr>
              <w:t>112</w:t>
            </w:r>
          </w:p>
        </w:tc>
      </w:tr>
    </w:tbl>
    <w:p w:rsidR="00C061EC" w:rsidRDefault="00C061EC">
      <w:pPr>
        <w:rPr>
          <w:b/>
          <w:sz w:val="24"/>
          <w:szCs w:val="24"/>
        </w:rPr>
      </w:pPr>
    </w:p>
    <w:p w:rsidR="001264CB" w:rsidRDefault="001264CB">
      <w:pPr>
        <w:rPr>
          <w:b/>
          <w:sz w:val="24"/>
          <w:szCs w:val="24"/>
        </w:rPr>
      </w:pPr>
    </w:p>
    <w:p w:rsidR="001264CB" w:rsidRPr="001264CB" w:rsidRDefault="001264CB">
      <w:pPr>
        <w:rPr>
          <w:b/>
          <w:sz w:val="24"/>
          <w:szCs w:val="24"/>
        </w:rPr>
      </w:pPr>
    </w:p>
    <w:p w:rsidR="00605991" w:rsidRPr="00605991" w:rsidRDefault="00605991" w:rsidP="00897C1B">
      <w:pPr>
        <w:jc w:val="center"/>
        <w:rPr>
          <w:rFonts w:ascii="Arial" w:hAnsi="Arial" w:cs="Arial"/>
          <w:b/>
          <w:sz w:val="24"/>
          <w:szCs w:val="24"/>
        </w:rPr>
      </w:pPr>
      <w:r w:rsidRPr="00605991">
        <w:rPr>
          <w:rFonts w:ascii="Arial" w:hAnsi="Arial" w:cs="Arial"/>
          <w:b/>
          <w:sz w:val="24"/>
          <w:szCs w:val="24"/>
        </w:rPr>
        <w:t>Уважаемые жильцы многоквартирных домов!</w:t>
      </w:r>
    </w:p>
    <w:p w:rsidR="00605991" w:rsidRPr="00605991" w:rsidRDefault="00605991" w:rsidP="00897C1B">
      <w:pPr>
        <w:jc w:val="center"/>
        <w:rPr>
          <w:rFonts w:ascii="Arial" w:hAnsi="Arial" w:cs="Arial"/>
          <w:sz w:val="24"/>
          <w:szCs w:val="24"/>
        </w:rPr>
      </w:pPr>
      <w:r w:rsidRPr="00605991">
        <w:rPr>
          <w:rFonts w:ascii="Arial" w:hAnsi="Arial" w:cs="Arial"/>
          <w:sz w:val="24"/>
          <w:szCs w:val="24"/>
        </w:rPr>
        <w:t>Соблюдайте основные правила пожарной безопасности.</w:t>
      </w:r>
    </w:p>
    <w:p w:rsidR="00897C1B" w:rsidRPr="00605991" w:rsidRDefault="00897C1B" w:rsidP="00897C1B">
      <w:pPr>
        <w:jc w:val="center"/>
        <w:rPr>
          <w:rFonts w:ascii="Arial" w:hAnsi="Arial" w:cs="Arial"/>
          <w:sz w:val="24"/>
          <w:szCs w:val="24"/>
        </w:rPr>
      </w:pPr>
      <w:r w:rsidRPr="00605991">
        <w:rPr>
          <w:rFonts w:ascii="Arial" w:hAnsi="Arial" w:cs="Arial"/>
          <w:sz w:val="24"/>
          <w:szCs w:val="24"/>
        </w:rPr>
        <w:t>Берегите себя и своих близких!</w:t>
      </w:r>
    </w:p>
    <w:p w:rsidR="00605991" w:rsidRDefault="00605991" w:rsidP="00605991">
      <w:pPr>
        <w:pBdr>
          <w:bottom w:val="single" w:sz="4" w:space="1" w:color="auto"/>
        </w:pBdr>
        <w:jc w:val="center"/>
        <w:rPr>
          <w:rFonts w:ascii="Arial" w:hAnsi="Arial" w:cs="Arial"/>
          <w:sz w:val="20"/>
          <w:szCs w:val="20"/>
        </w:rPr>
      </w:pPr>
    </w:p>
    <w:p w:rsidR="001264CB" w:rsidRDefault="001264CB" w:rsidP="00605991">
      <w:pPr>
        <w:pBdr>
          <w:bottom w:val="single" w:sz="4" w:space="1" w:color="auto"/>
        </w:pBdr>
        <w:jc w:val="center"/>
        <w:rPr>
          <w:rFonts w:ascii="Arial" w:hAnsi="Arial" w:cs="Arial"/>
          <w:sz w:val="20"/>
          <w:szCs w:val="20"/>
        </w:rPr>
      </w:pPr>
    </w:p>
    <w:p w:rsidR="001264CB" w:rsidRDefault="001264CB" w:rsidP="00605991">
      <w:pPr>
        <w:pBdr>
          <w:bottom w:val="single" w:sz="4" w:space="1" w:color="auto"/>
        </w:pBdr>
        <w:jc w:val="center"/>
        <w:rPr>
          <w:rFonts w:ascii="Arial" w:hAnsi="Arial" w:cs="Arial"/>
          <w:sz w:val="20"/>
          <w:szCs w:val="20"/>
        </w:rPr>
      </w:pPr>
    </w:p>
    <w:p w:rsidR="001264CB" w:rsidRDefault="001264CB" w:rsidP="00605991">
      <w:pPr>
        <w:pBdr>
          <w:bottom w:val="single" w:sz="4" w:space="1" w:color="auto"/>
        </w:pBdr>
        <w:jc w:val="center"/>
        <w:rPr>
          <w:rFonts w:ascii="Arial" w:hAnsi="Arial" w:cs="Arial"/>
          <w:sz w:val="20"/>
          <w:szCs w:val="20"/>
        </w:rPr>
      </w:pPr>
    </w:p>
    <w:p w:rsidR="001264CB" w:rsidRDefault="001264CB" w:rsidP="00605991">
      <w:pPr>
        <w:pBdr>
          <w:bottom w:val="single" w:sz="4" w:space="1" w:color="auto"/>
        </w:pBdr>
        <w:jc w:val="center"/>
        <w:rPr>
          <w:rFonts w:ascii="Arial" w:hAnsi="Arial" w:cs="Arial"/>
          <w:sz w:val="20"/>
          <w:szCs w:val="20"/>
        </w:rPr>
      </w:pPr>
    </w:p>
    <w:p w:rsidR="00605991" w:rsidRDefault="00897C1B" w:rsidP="00605991">
      <w:pPr>
        <w:spacing w:after="0"/>
        <w:jc w:val="center"/>
        <w:rPr>
          <w:rFonts w:ascii="Arial" w:hAnsi="Arial" w:cs="Arial"/>
          <w:sz w:val="20"/>
          <w:szCs w:val="20"/>
        </w:rPr>
      </w:pPr>
      <w:r w:rsidRPr="00605991">
        <w:rPr>
          <w:rFonts w:ascii="Arial" w:hAnsi="Arial" w:cs="Arial"/>
          <w:sz w:val="20"/>
          <w:szCs w:val="20"/>
        </w:rPr>
        <w:t>Отделение надзорной деятельности и пр</w:t>
      </w:r>
      <w:r w:rsidR="00605991" w:rsidRPr="00605991">
        <w:rPr>
          <w:rFonts w:ascii="Arial" w:hAnsi="Arial" w:cs="Arial"/>
          <w:sz w:val="20"/>
          <w:szCs w:val="20"/>
        </w:rPr>
        <w:t>оф</w:t>
      </w:r>
      <w:r w:rsidRPr="00605991">
        <w:rPr>
          <w:rFonts w:ascii="Arial" w:hAnsi="Arial" w:cs="Arial"/>
          <w:sz w:val="20"/>
          <w:szCs w:val="20"/>
        </w:rPr>
        <w:t xml:space="preserve">илактической работы </w:t>
      </w:r>
    </w:p>
    <w:p w:rsidR="00897C1B" w:rsidRPr="00605991" w:rsidRDefault="00897C1B" w:rsidP="00605991">
      <w:pPr>
        <w:spacing w:after="0"/>
        <w:jc w:val="center"/>
        <w:rPr>
          <w:rFonts w:ascii="Arial" w:hAnsi="Arial" w:cs="Arial"/>
          <w:sz w:val="20"/>
          <w:szCs w:val="20"/>
        </w:rPr>
      </w:pPr>
      <w:r w:rsidRPr="00605991">
        <w:rPr>
          <w:rFonts w:ascii="Arial" w:hAnsi="Arial" w:cs="Arial"/>
          <w:sz w:val="20"/>
          <w:szCs w:val="20"/>
        </w:rPr>
        <w:t>(по Октябрьскому району МО «город Екатеринбург») ОНД и ПР МО «город Екатеринбург» УНД и ПР Главного упр</w:t>
      </w:r>
      <w:r w:rsidR="00605991" w:rsidRPr="00605991">
        <w:rPr>
          <w:rFonts w:ascii="Arial" w:hAnsi="Arial" w:cs="Arial"/>
          <w:sz w:val="20"/>
          <w:szCs w:val="20"/>
        </w:rPr>
        <w:t>авления МЧС России по Свердловско</w:t>
      </w:r>
      <w:r w:rsidRPr="00605991">
        <w:rPr>
          <w:rFonts w:ascii="Arial" w:hAnsi="Arial" w:cs="Arial"/>
          <w:sz w:val="20"/>
          <w:szCs w:val="20"/>
        </w:rPr>
        <w:t xml:space="preserve">й области </w:t>
      </w:r>
    </w:p>
    <w:sectPr w:rsidR="00897C1B" w:rsidRPr="00605991" w:rsidSect="003D791E">
      <w:pgSz w:w="11906" w:h="16838"/>
      <w:pgMar w:top="568"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B23"/>
    <w:rsid w:val="001264CB"/>
    <w:rsid w:val="003D791E"/>
    <w:rsid w:val="00605991"/>
    <w:rsid w:val="00633B23"/>
    <w:rsid w:val="00897C1B"/>
    <w:rsid w:val="00A30A25"/>
    <w:rsid w:val="00BC7957"/>
    <w:rsid w:val="00C061EC"/>
    <w:rsid w:val="00C1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30A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A2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30A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0A25"/>
    <w:rPr>
      <w:b/>
      <w:bCs/>
    </w:rPr>
  </w:style>
  <w:style w:type="table" w:styleId="a5">
    <w:name w:val="Table Grid"/>
    <w:basedOn w:val="a1"/>
    <w:uiPriority w:val="39"/>
    <w:rsid w:val="00BC79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D79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9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30A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A2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30A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0A25"/>
    <w:rPr>
      <w:b/>
      <w:bCs/>
    </w:rPr>
  </w:style>
  <w:style w:type="table" w:styleId="a5">
    <w:name w:val="Table Grid"/>
    <w:basedOn w:val="a1"/>
    <w:uiPriority w:val="39"/>
    <w:rsid w:val="00BC79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D79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9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7868">
      <w:bodyDiv w:val="1"/>
      <w:marLeft w:val="0"/>
      <w:marRight w:val="0"/>
      <w:marTop w:val="0"/>
      <w:marBottom w:val="0"/>
      <w:divBdr>
        <w:top w:val="none" w:sz="0" w:space="0" w:color="auto"/>
        <w:left w:val="none" w:sz="0" w:space="0" w:color="auto"/>
        <w:bottom w:val="none" w:sz="0" w:space="0" w:color="auto"/>
        <w:right w:val="none" w:sz="0" w:space="0" w:color="auto"/>
      </w:divBdr>
    </w:div>
    <w:div w:id="813572501">
      <w:bodyDiv w:val="1"/>
      <w:marLeft w:val="0"/>
      <w:marRight w:val="0"/>
      <w:marTop w:val="0"/>
      <w:marBottom w:val="0"/>
      <w:divBdr>
        <w:top w:val="none" w:sz="0" w:space="0" w:color="auto"/>
        <w:left w:val="none" w:sz="0" w:space="0" w:color="auto"/>
        <w:bottom w:val="none" w:sz="0" w:space="0" w:color="auto"/>
        <w:right w:val="none" w:sz="0" w:space="0" w:color="auto"/>
      </w:divBdr>
      <w:divsChild>
        <w:div w:id="55338892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3DD9-F6EC-47A7-827E-8406F0D1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1100</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User</cp:lastModifiedBy>
  <cp:revision>6</cp:revision>
  <dcterms:created xsi:type="dcterms:W3CDTF">2021-01-12T19:57:00Z</dcterms:created>
  <dcterms:modified xsi:type="dcterms:W3CDTF">2021-01-18T05:36:00Z</dcterms:modified>
</cp:coreProperties>
</file>